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4FF" w:rsidRDefault="002044FF" w:rsidP="002044FF">
      <w:pPr>
        <w:spacing w:line="240" w:lineRule="auto"/>
        <w:rPr>
          <w:b/>
          <w:lang w:val="en-US"/>
        </w:rPr>
      </w:pPr>
      <w:r>
        <w:rPr>
          <w:b/>
          <w:lang w:val="en-US"/>
        </w:rPr>
        <w:t>22-23 (pictures tomorrow)</w:t>
      </w:r>
      <w:bookmarkStart w:id="0" w:name="_GoBack"/>
      <w:bookmarkEnd w:id="0"/>
    </w:p>
    <w:p w:rsidR="002044FF" w:rsidRPr="003054D9" w:rsidRDefault="002044FF" w:rsidP="002044FF">
      <w:pPr>
        <w:spacing w:line="240" w:lineRule="auto"/>
        <w:rPr>
          <w:b/>
          <w:lang w:val="en-US"/>
        </w:rPr>
      </w:pPr>
      <w:r>
        <w:rPr>
          <w:b/>
          <w:lang w:val="en-US"/>
        </w:rPr>
        <w:t>Sharing a Flat</w:t>
      </w:r>
    </w:p>
    <w:p w:rsidR="002044FF" w:rsidRDefault="002044FF" w:rsidP="002044FF">
      <w:pPr>
        <w:spacing w:line="240" w:lineRule="auto"/>
        <w:rPr>
          <w:lang w:val="en-US"/>
        </w:rPr>
      </w:pPr>
      <w:r w:rsidRPr="00A00E3C">
        <w:rPr>
          <w:lang w:val="en-US"/>
        </w:rPr>
        <w:t>If you choose the flat-share option you will live with other</w:t>
      </w:r>
      <w:r>
        <w:rPr>
          <w:lang w:val="en-US"/>
        </w:rPr>
        <w:t xml:space="preserve"> participants in one of our houses in either La </w:t>
      </w:r>
      <w:proofErr w:type="spellStart"/>
      <w:r>
        <w:rPr>
          <w:lang w:val="en-US"/>
        </w:rPr>
        <w:t>Marsa</w:t>
      </w:r>
      <w:proofErr w:type="spellEnd"/>
      <w:r>
        <w:rPr>
          <w:lang w:val="en-US"/>
        </w:rPr>
        <w:t xml:space="preserve">, 15 minutes from the </w:t>
      </w:r>
      <w:proofErr w:type="spellStart"/>
      <w:r w:rsidRPr="00A00E3C">
        <w:rPr>
          <w:lang w:val="en-US"/>
        </w:rPr>
        <w:t>arabandu</w:t>
      </w:r>
      <w:proofErr w:type="spellEnd"/>
      <w:r w:rsidRPr="00A00E3C">
        <w:rPr>
          <w:lang w:val="en-US"/>
        </w:rPr>
        <w:t xml:space="preserve"> learning center</w:t>
      </w:r>
      <w:r>
        <w:rPr>
          <w:lang w:val="en-US"/>
        </w:rPr>
        <w:t>, or in walking distance in Lac</w:t>
      </w:r>
      <w:r w:rsidRPr="00A00E3C">
        <w:rPr>
          <w:lang w:val="en-US"/>
        </w:rPr>
        <w:t>. You can practice your Arabic after the lectures and explore the city while making friends from around the globe. The flats with cozy single rooms contain everything you need</w:t>
      </w:r>
      <w:r>
        <w:rPr>
          <w:lang w:val="en-US"/>
        </w:rPr>
        <w:t xml:space="preserve"> and are fully furnished, including well-equipped</w:t>
      </w:r>
      <w:r w:rsidRPr="00A00E3C">
        <w:rPr>
          <w:lang w:val="en-US"/>
        </w:rPr>
        <w:t xml:space="preserve"> kitchen</w:t>
      </w:r>
      <w:r>
        <w:rPr>
          <w:lang w:val="en-US"/>
        </w:rPr>
        <w:t>s</w:t>
      </w:r>
      <w:r w:rsidRPr="00A00E3C">
        <w:rPr>
          <w:lang w:val="en-US"/>
        </w:rPr>
        <w:t>. The flat share option is perfect if you want to meet interesting people from around the world while</w:t>
      </w:r>
      <w:r>
        <w:rPr>
          <w:lang w:val="en-US"/>
        </w:rPr>
        <w:t xml:space="preserve"> staying flexible</w:t>
      </w:r>
      <w:r w:rsidRPr="00A00E3C">
        <w:rPr>
          <w:lang w:val="en-US"/>
        </w:rPr>
        <w:t>.</w:t>
      </w:r>
      <w:r w:rsidRPr="003054D9">
        <w:rPr>
          <w:lang w:val="en-US"/>
        </w:rPr>
        <w:t xml:space="preserve"> </w:t>
      </w:r>
    </w:p>
    <w:p w:rsidR="002044FF" w:rsidRPr="003054D9" w:rsidRDefault="002044FF" w:rsidP="002044FF">
      <w:pPr>
        <w:spacing w:line="240" w:lineRule="auto"/>
        <w:rPr>
          <w:b/>
          <w:lang w:val="en-US"/>
        </w:rPr>
      </w:pPr>
      <w:r>
        <w:rPr>
          <w:b/>
          <w:lang w:val="en-US"/>
        </w:rPr>
        <w:t>Staying in a Hotel</w:t>
      </w:r>
    </w:p>
    <w:p w:rsidR="002044FF" w:rsidRDefault="002044FF" w:rsidP="002044FF">
      <w:pPr>
        <w:spacing w:line="240" w:lineRule="auto"/>
        <w:rPr>
          <w:lang w:val="en-US"/>
        </w:rPr>
      </w:pPr>
      <w:r>
        <w:rPr>
          <w:lang w:val="en-US"/>
        </w:rPr>
        <w:t xml:space="preserve">Whether you want to bridge some time before finding your own accommodation in Tunis or like to stay in a hotel for your entire duration of your course, we can recommend you multiple hotels close to our learning center or another district of your choosing. For example, the Hotel Concorde is located right next to the </w:t>
      </w:r>
      <w:proofErr w:type="spellStart"/>
      <w:r>
        <w:rPr>
          <w:lang w:val="en-US"/>
        </w:rPr>
        <w:t>arabandu</w:t>
      </w:r>
      <w:proofErr w:type="spellEnd"/>
      <w:r>
        <w:rPr>
          <w:lang w:val="en-US"/>
        </w:rPr>
        <w:t xml:space="preserve"> school and offers European standard.</w:t>
      </w:r>
    </w:p>
    <w:p w:rsidR="002044FF" w:rsidRPr="001B795D" w:rsidRDefault="002044FF" w:rsidP="002044FF">
      <w:pPr>
        <w:spacing w:line="240" w:lineRule="auto"/>
        <w:rPr>
          <w:b/>
          <w:lang w:val="en-US"/>
        </w:rPr>
      </w:pPr>
      <w:r>
        <w:rPr>
          <w:b/>
          <w:lang w:val="en-US"/>
        </w:rPr>
        <w:t>Living in a Homestay</w:t>
      </w:r>
    </w:p>
    <w:p w:rsidR="002044FF" w:rsidRPr="00A00E3C" w:rsidRDefault="002044FF" w:rsidP="002044FF">
      <w:pPr>
        <w:spacing w:line="240" w:lineRule="auto"/>
        <w:rPr>
          <w:lang w:val="en-US"/>
        </w:rPr>
      </w:pPr>
      <w:r w:rsidRPr="00A00E3C">
        <w:rPr>
          <w:lang w:val="en-US"/>
        </w:rPr>
        <w:t xml:space="preserve">The homestay option is perfect if you want </w:t>
      </w:r>
      <w:r>
        <w:rPr>
          <w:lang w:val="en-US"/>
        </w:rPr>
        <w:t>the full Arabic immersion. While living with</w:t>
      </w:r>
      <w:r w:rsidRPr="00A00E3C">
        <w:rPr>
          <w:lang w:val="en-US"/>
        </w:rPr>
        <w:t xml:space="preserve"> a </w:t>
      </w:r>
      <w:r>
        <w:rPr>
          <w:lang w:val="en-US"/>
        </w:rPr>
        <w:t xml:space="preserve">Tunisian family </w:t>
      </w:r>
      <w:r w:rsidRPr="00A00E3C">
        <w:rPr>
          <w:lang w:val="en-US"/>
        </w:rPr>
        <w:t xml:space="preserve">you </w:t>
      </w:r>
      <w:r>
        <w:rPr>
          <w:lang w:val="en-US"/>
        </w:rPr>
        <w:t>will</w:t>
      </w:r>
      <w:r w:rsidRPr="00A00E3C">
        <w:rPr>
          <w:lang w:val="en-US"/>
        </w:rPr>
        <w:t xml:space="preserve"> experience </w:t>
      </w:r>
      <w:r>
        <w:rPr>
          <w:lang w:val="en-US"/>
        </w:rPr>
        <w:t xml:space="preserve">first-hand </w:t>
      </w:r>
      <w:r w:rsidRPr="00A00E3C">
        <w:rPr>
          <w:lang w:val="en-US"/>
        </w:rPr>
        <w:t xml:space="preserve">the North-African </w:t>
      </w:r>
      <w:r>
        <w:rPr>
          <w:lang w:val="en-US"/>
        </w:rPr>
        <w:t>hospitality and culture,</w:t>
      </w:r>
      <w:r w:rsidRPr="00A00E3C">
        <w:rPr>
          <w:lang w:val="en-US"/>
        </w:rPr>
        <w:t xml:space="preserve"> while p</w:t>
      </w:r>
      <w:r>
        <w:rPr>
          <w:lang w:val="en-US"/>
        </w:rPr>
        <w:t>erfecting your language s</w:t>
      </w:r>
      <w:r w:rsidRPr="00A00E3C">
        <w:rPr>
          <w:lang w:val="en-US"/>
        </w:rPr>
        <w:t xml:space="preserve">kills </w:t>
      </w:r>
      <w:r>
        <w:rPr>
          <w:lang w:val="en-US"/>
        </w:rPr>
        <w:t>at the dinner table. Most of</w:t>
      </w:r>
      <w:r w:rsidRPr="00A00E3C">
        <w:rPr>
          <w:lang w:val="en-US"/>
        </w:rPr>
        <w:t xml:space="preserve"> o</w:t>
      </w:r>
      <w:r>
        <w:rPr>
          <w:lang w:val="en-US"/>
        </w:rPr>
        <w:t xml:space="preserve">ur </w:t>
      </w:r>
      <w:r w:rsidRPr="00A00E3C">
        <w:rPr>
          <w:lang w:val="en-US"/>
        </w:rPr>
        <w:t xml:space="preserve">selected partner families </w:t>
      </w:r>
      <w:r>
        <w:rPr>
          <w:lang w:val="en-US"/>
        </w:rPr>
        <w:t xml:space="preserve">will live in Tunis downtown or the suburbs like La </w:t>
      </w:r>
      <w:proofErr w:type="spellStart"/>
      <w:r>
        <w:rPr>
          <w:lang w:val="en-US"/>
        </w:rPr>
        <w:t>Marsa</w:t>
      </w:r>
      <w:proofErr w:type="spellEnd"/>
      <w:r>
        <w:rPr>
          <w:lang w:val="en-US"/>
        </w:rPr>
        <w:t xml:space="preserve">. </w:t>
      </w:r>
      <w:r w:rsidRPr="00A00E3C">
        <w:rPr>
          <w:lang w:val="en-US"/>
        </w:rPr>
        <w:t xml:space="preserve">In return they expect you to follow the rules of the family in cultural and religious matters. This option is the perfect way to experience the Tunisian way of life </w:t>
      </w:r>
      <w:r>
        <w:rPr>
          <w:lang w:val="en-US"/>
        </w:rPr>
        <w:t xml:space="preserve">at its most real and authentic, </w:t>
      </w:r>
      <w:r w:rsidRPr="00A00E3C">
        <w:rPr>
          <w:lang w:val="en-US"/>
        </w:rPr>
        <w:t>and will provide you with a beautiful experience you will never forget.</w:t>
      </w:r>
    </w:p>
    <w:p w:rsidR="00CC5453" w:rsidRPr="002044FF" w:rsidRDefault="00CC5453">
      <w:pPr>
        <w:rPr>
          <w:lang w:val="en-US"/>
        </w:rPr>
      </w:pPr>
    </w:p>
    <w:sectPr w:rsidR="00CC5453" w:rsidRPr="002044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4FF"/>
    <w:rsid w:val="002044FF"/>
    <w:rsid w:val="00CC5453"/>
    <w:rsid w:val="00FE1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2B0A9"/>
  <w15:chartTrackingRefBased/>
  <w15:docId w15:val="{C250C222-7CF3-4F3C-8236-B589A9D89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044FF"/>
    <w:rPr>
      <w:lang w:val="de-DE"/>
    </w:rPr>
  </w:style>
  <w:style w:type="paragraph" w:styleId="Titre2">
    <w:name w:val="heading 2"/>
    <w:basedOn w:val="Normal"/>
    <w:next w:val="Normal"/>
    <w:link w:val="Titre2Car"/>
    <w:uiPriority w:val="9"/>
    <w:unhideWhenUsed/>
    <w:qFormat/>
    <w:rsid w:val="00204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2044FF"/>
    <w:rPr>
      <w:rFonts w:asciiTheme="majorHAnsi" w:eastAsiaTheme="majorEastAsia" w:hAnsiTheme="majorHAnsi" w:cstheme="majorBidi"/>
      <w:color w:val="2E74B5" w:themeColor="accent1" w:themeShade="BF"/>
      <w:sz w:val="26"/>
      <w:szCs w:val="2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1348</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FARAH</dc:creator>
  <cp:keywords/>
  <dc:description/>
  <cp:lastModifiedBy>FARAH</cp:lastModifiedBy>
  <cp:revision>1</cp:revision>
  <dcterms:created xsi:type="dcterms:W3CDTF">2016-09-26T21:45:00Z</dcterms:created>
  <dcterms:modified xsi:type="dcterms:W3CDTF">2016-09-26T21:45:00Z</dcterms:modified>
</cp:coreProperties>
</file>